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00" w:rsidRDefault="008C5E00">
      <w:pPr>
        <w:pStyle w:val="ConsPlusNormal"/>
        <w:spacing w:before="280"/>
        <w:jc w:val="center"/>
      </w:pPr>
      <w:bookmarkStart w:id="0" w:name="_GoBack"/>
      <w:bookmarkEnd w:id="0"/>
      <w:r>
        <w:t>ПОЛИТИКА КОНФИДЕНЦИАЛЬНОСТИ</w:t>
      </w:r>
    </w:p>
    <w:p w:rsidR="008C5E00" w:rsidRDefault="008C5E00">
      <w:pPr>
        <w:pStyle w:val="ConsPlusNormal"/>
        <w:jc w:val="center"/>
      </w:pPr>
      <w:r>
        <w:t>ИНТЕРНЕТ-САЙТА</w:t>
      </w:r>
    </w:p>
    <w:p w:rsidR="008C5E00" w:rsidRDefault="008C5E00">
      <w:pPr>
        <w:pStyle w:val="ConsPlusNormal"/>
        <w:ind w:firstLine="540"/>
        <w:jc w:val="both"/>
      </w:pPr>
    </w:p>
    <w:p w:rsidR="008C5E00" w:rsidRPr="008C5E00" w:rsidRDefault="008C5E00" w:rsidP="008C5E00">
      <w:pPr>
        <w:pStyle w:val="ConsPlusNonformat"/>
        <w:tabs>
          <w:tab w:val="left" w:pos="7371"/>
        </w:tabs>
        <w:jc w:val="both"/>
        <w:rPr>
          <w:rFonts w:ascii="Arial" w:hAnsi="Arial" w:cs="Arial"/>
        </w:rPr>
      </w:pPr>
      <w:r w:rsidRPr="008C5E00">
        <w:rPr>
          <w:rFonts w:ascii="Arial" w:hAnsi="Arial" w:cs="Arial"/>
        </w:rPr>
        <w:t>г. Рыбинск</w:t>
      </w:r>
      <w:r>
        <w:rPr>
          <w:rFonts w:ascii="Arial" w:hAnsi="Arial" w:cs="Arial"/>
        </w:rPr>
        <w:tab/>
      </w:r>
      <w:r w:rsidR="006E7587">
        <w:rPr>
          <w:rFonts w:ascii="Arial" w:hAnsi="Arial" w:cs="Arial"/>
        </w:rPr>
        <w:t xml:space="preserve">          "06"мая 2019</w:t>
      </w:r>
      <w:r w:rsidRPr="008C5E00">
        <w:rPr>
          <w:rFonts w:ascii="Arial" w:hAnsi="Arial" w:cs="Arial"/>
        </w:rPr>
        <w:t xml:space="preserve"> г.</w:t>
      </w:r>
    </w:p>
    <w:p w:rsidR="008C5E00" w:rsidRPr="008C5E00" w:rsidRDefault="008C5E00" w:rsidP="008C5E00">
      <w:pPr>
        <w:pStyle w:val="ConsPlusNonformat"/>
        <w:jc w:val="both"/>
        <w:rPr>
          <w:rFonts w:ascii="Arial" w:hAnsi="Arial" w:cs="Arial"/>
        </w:rPr>
      </w:pPr>
    </w:p>
    <w:p w:rsidR="008C5E00" w:rsidRPr="008C5E00" w:rsidRDefault="008C5E00" w:rsidP="008C5E00">
      <w:pPr>
        <w:pStyle w:val="ConsPlusNonformat"/>
        <w:ind w:firstLine="708"/>
        <w:jc w:val="both"/>
        <w:rPr>
          <w:rFonts w:ascii="Arial" w:hAnsi="Arial" w:cs="Arial"/>
        </w:rPr>
      </w:pPr>
      <w:r w:rsidRPr="008C5E00">
        <w:rPr>
          <w:rFonts w:ascii="Arial" w:hAnsi="Arial" w:cs="Arial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proofErr w:type="spellStart"/>
      <w:r w:rsidRPr="008C5E00">
        <w:rPr>
          <w:rFonts w:ascii="Arial" w:hAnsi="Arial" w:cs="Arial"/>
        </w:rPr>
        <w:t>www</w:t>
      </w:r>
      <w:proofErr w:type="spellEnd"/>
      <w:r w:rsidRPr="008C5E00">
        <w:rPr>
          <w:rFonts w:ascii="Arial" w:hAnsi="Arial" w:cs="Arial"/>
        </w:rPr>
        <w:t>.</w:t>
      </w:r>
      <w:proofErr w:type="spellStart"/>
      <w:r w:rsidRPr="008C5E00">
        <w:rPr>
          <w:rFonts w:ascii="Arial" w:hAnsi="Arial" w:cs="Arial"/>
          <w:lang w:val="en-US"/>
        </w:rPr>
        <w:t>vodarybinsk</w:t>
      </w:r>
      <w:proofErr w:type="spellEnd"/>
      <w:r w:rsidRPr="008C5E00">
        <w:rPr>
          <w:rFonts w:ascii="Arial" w:hAnsi="Arial" w:cs="Arial"/>
        </w:rPr>
        <w:t>.</w:t>
      </w:r>
      <w:proofErr w:type="spellStart"/>
      <w:r w:rsidRPr="008C5E00">
        <w:rPr>
          <w:rFonts w:ascii="Arial" w:hAnsi="Arial" w:cs="Arial"/>
          <w:lang w:val="en-US"/>
        </w:rPr>
        <w:t>ru</w:t>
      </w:r>
      <w:proofErr w:type="spellEnd"/>
      <w:r w:rsidRPr="008C5E00">
        <w:rPr>
          <w:rFonts w:ascii="Arial" w:hAnsi="Arial" w:cs="Arial"/>
        </w:rPr>
        <w:t xml:space="preserve"> (далее - Сайт), которую посетители могут получить о Пользователе во время использования Сайта, его сервисов, программ и продуктов.</w:t>
      </w:r>
    </w:p>
    <w:p w:rsidR="008C5E00" w:rsidRPr="008C5E00" w:rsidRDefault="008C5E00" w:rsidP="008C5E00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C5E00">
        <w:rPr>
          <w:rFonts w:ascii="Arial" w:hAnsi="Arial" w:cs="Arial"/>
          <w:sz w:val="20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1. ОБЩИЕ ПОЛОЖЕНИЯ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1.1. В рамках настоящей Политики под персональной информацией Пользователя понимаются: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1.1.3. Иная информация о Пользователе, обработка которой предусмотрена Соглашением об использовании Сайта.</w:t>
      </w:r>
    </w:p>
    <w:p w:rsidR="008C5E00" w:rsidRPr="008C5E00" w:rsidRDefault="008C5E00">
      <w:pPr>
        <w:pStyle w:val="ConsPlusNormal"/>
        <w:spacing w:before="220"/>
        <w:ind w:firstLine="540"/>
        <w:jc w:val="both"/>
      </w:pPr>
      <w:r>
        <w:t xml:space="preserve">1.1.4. Настоящая Политика конфиденциальности применяется только к Сайту </w:t>
      </w:r>
      <w:proofErr w:type="spellStart"/>
      <w:r>
        <w:t>www</w:t>
      </w:r>
      <w:proofErr w:type="spellEnd"/>
      <w:r>
        <w:t>.</w:t>
      </w:r>
      <w:r w:rsidRPr="008C5E00">
        <w:t xml:space="preserve"> </w:t>
      </w:r>
      <w:r>
        <w:rPr>
          <w:lang w:val="en-US"/>
        </w:rPr>
        <w:t>www</w:t>
      </w:r>
      <w:r w:rsidRPr="008C5E00">
        <w:t>.</w:t>
      </w:r>
      <w:r>
        <w:t xml:space="preserve">vodarybinsk.ru. Сайт </w:t>
      </w:r>
      <w:r>
        <w:rPr>
          <w:lang w:val="en-US"/>
        </w:rPr>
        <w:t>www</w:t>
      </w:r>
      <w:r w:rsidRPr="008C5E00">
        <w:t>.</w:t>
      </w:r>
      <w:r>
        <w:t xml:space="preserve">vodarybinsk.ru не контролирует и не несет ответственности за сайты третьих лиц, на которые Пользователь может перейти по ссылкам, доступным на Сайте </w:t>
      </w:r>
      <w:r>
        <w:rPr>
          <w:lang w:val="en-US"/>
        </w:rPr>
        <w:t>www</w:t>
      </w:r>
      <w:r w:rsidRPr="008C5E00">
        <w:t>.</w:t>
      </w:r>
      <w:r>
        <w:t>vodarybinsk.ru</w:t>
      </w:r>
      <w:r w:rsidRPr="008C5E00">
        <w:t>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2.2. Персональную информацию Пользователя Сайт обрабатывает в следующих целях: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2.2.1. </w:t>
      </w:r>
      <w:r w:rsidR="00C024DC">
        <w:t>Для рассмотрения обращений граждан Российской Федерации</w:t>
      </w:r>
      <w:r>
        <w:t>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2.2.2. Предоставления Пользователю доступа к персонализированным ресурсам Сайта.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lastRenderedPageBreak/>
        <w:t>2.2.4. Определения места нахождения Пользователя для обеспечения безопасности, предотвращения мошенничества.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2.2.5. Подтверждения достоверности и полноты персональных данных, предоставленных Пользователем.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2.2.6. Создания учетной записи </w:t>
      </w:r>
      <w:r w:rsidR="00C024DC">
        <w:t>при необходимости</w:t>
      </w:r>
      <w:r>
        <w:t>, если Пользователь дал согласие на создание учетной записи.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2.2.</w:t>
      </w:r>
      <w:r w:rsidR="00C024DC">
        <w:t>7</w:t>
      </w:r>
      <w: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2.2.</w:t>
      </w:r>
      <w:r w:rsidR="00C024DC">
        <w:t>8</w:t>
      </w:r>
      <w:r>
        <w:t>. Осуществления рекламной деятельности с согласия Пользователя.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3. УСЛОВИЯ ОБРАБОТКИ ПЕРСОНАЛЬНОЙ ИНФОРМАЦИИ ПОЛЬЗОВАТЕЛЕЙ</w:t>
      </w:r>
    </w:p>
    <w:p w:rsidR="008C5E00" w:rsidRDefault="008C5E00">
      <w:pPr>
        <w:pStyle w:val="ConsPlusNormal"/>
        <w:jc w:val="center"/>
      </w:pPr>
      <w:r>
        <w:t>И ЕЕ ПЕРЕДАЧИ ТРЕТЬИМ ЛИЦАМ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3.3. Сайт вправе передать персональную информацию Пользователя третьим лицам в следующих случаях: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3.3.1. Пользователь выразил согласие на такие действия.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</w:t>
      </w:r>
      <w:hyperlink w:anchor="P94" w:history="1">
        <w:r>
          <w:rPr>
            <w:color w:val="0000FF"/>
          </w:rPr>
          <w:t>&lt;1&gt;</w:t>
        </w:r>
      </w:hyperlink>
      <w:r>
        <w:t>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</w:t>
      </w:r>
      <w:r>
        <w:lastRenderedPageBreak/>
        <w:t>разглашением персональных данных Пользователя.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4. ОБЯЗАТЕЛЬСТВА СТОРОН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4.1. Пользователь обязан: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4.1.1. Предоставить информацию о персональных данных, необходимую для пользования Сайтом.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4.2. Администрация Сайта обязана: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5. ОТВЕТСТВЕННОСТЬ СТОРОН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5.2.1. Стала публичным достоянием до ее утраты или разглашения.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5.2.2. Была получена от третьей стороны до момента ее получения Администрацией Сайта.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5.2.3. Была разглашена с согласия Пользователя.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6. РАЗРЕШЕНИЕ СПОРОВ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6.2. Получ</w:t>
      </w:r>
      <w:r w:rsidR="006E7587">
        <w:t xml:space="preserve">атель претензии в течение 30 </w:t>
      </w:r>
      <w:r>
        <w:t>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lastRenderedPageBreak/>
        <w:t xml:space="preserve">6.3.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jc w:val="center"/>
        <w:outlineLvl w:val="0"/>
      </w:pPr>
      <w:r>
        <w:t>7. ДОПОЛНИТЕЛЬНЫЕ УСЛОВИЯ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7.3. Все предложения или вопросы по настоящей Политике конфиденциальности следует сообщать </w:t>
      </w:r>
      <w:r w:rsidR="00AD4F72">
        <w:rPr>
          <w:lang w:val="en-US"/>
        </w:rPr>
        <w:t>info</w:t>
      </w:r>
      <w:r w:rsidR="00AD4F72" w:rsidRPr="00AD4F72">
        <w:t>@</w:t>
      </w:r>
      <w:r w:rsidR="00AD4F72">
        <w:t>vodarybinsk.ru</w:t>
      </w:r>
      <w:r>
        <w:t>.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7.4. Действующая Политика конфиденциальности размещена на странице по адресу: </w:t>
      </w:r>
      <w:r w:rsidR="002A6D98">
        <w:br/>
      </w:r>
      <w:r w:rsidR="00AD4F72" w:rsidRPr="00AD4F72">
        <w:t xml:space="preserve"> </w:t>
      </w:r>
      <w:r w:rsidR="00AD4F72">
        <w:rPr>
          <w:lang w:val="en-US"/>
        </w:rPr>
        <w:t>www</w:t>
      </w:r>
      <w:r w:rsidR="00AD4F72" w:rsidRPr="008C5E00">
        <w:t>.</w:t>
      </w:r>
      <w:r w:rsidR="002A6D98" w:rsidRPr="002A6D98">
        <w:t>vodarybinsk.ru/</w:t>
      </w:r>
      <w:proofErr w:type="spellStart"/>
      <w:r w:rsidR="002A6D98" w:rsidRPr="002A6D98">
        <w:t>informaciya</w:t>
      </w:r>
      <w:proofErr w:type="spellEnd"/>
    </w:p>
    <w:p w:rsidR="008C5E00" w:rsidRDefault="008C5E00">
      <w:pPr>
        <w:pStyle w:val="ConsPlusNormal"/>
        <w:spacing w:before="220"/>
        <w:ind w:firstLine="540"/>
        <w:jc w:val="both"/>
      </w:pPr>
      <w: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1C1B37">
        <w:rPr>
          <w:lang w:val="en-US"/>
        </w:rPr>
        <w:t>www</w:t>
      </w:r>
      <w:r w:rsidR="001C1B37" w:rsidRPr="008C5E00">
        <w:t>.</w:t>
      </w:r>
      <w:r w:rsidR="001C1B37" w:rsidRPr="002A6D98">
        <w:t>vodarybinsk.ru/informaciya</w:t>
      </w:r>
      <w:r>
        <w:t>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  <w:r>
        <w:t>--------------------------------</w:t>
      </w:r>
    </w:p>
    <w:p w:rsidR="008C5E00" w:rsidRDefault="008C5E0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8C5E00" w:rsidRDefault="008C5E00">
      <w:pPr>
        <w:pStyle w:val="ConsPlusNormal"/>
        <w:spacing w:before="220"/>
        <w:ind w:firstLine="540"/>
        <w:jc w:val="both"/>
      </w:pPr>
      <w:bookmarkStart w:id="1" w:name="P94"/>
      <w:bookmarkEnd w:id="1"/>
      <w:r>
        <w:t xml:space="preserve">&lt;1&gt; Согласно </w:t>
      </w:r>
      <w:hyperlink r:id="rId5" w:history="1">
        <w:r>
          <w:rPr>
            <w:color w:val="0000FF"/>
          </w:rPr>
          <w:t>ч. 5 ст. 18</w:t>
        </w:r>
      </w:hyperlink>
      <w:r>
        <w:t xml:space="preserve">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6" w:history="1">
        <w:r>
          <w:rPr>
            <w:color w:val="0000FF"/>
          </w:rPr>
          <w:t>п. п. 2</w:t>
        </w:r>
      </w:hyperlink>
      <w:r>
        <w:t xml:space="preserve">, </w:t>
      </w:r>
      <w:hyperlink r:id="rId7" w:history="1">
        <w:r>
          <w:rPr>
            <w:color w:val="0000FF"/>
          </w:rPr>
          <w:t>3</w:t>
        </w:r>
      </w:hyperlink>
      <w:r>
        <w:t xml:space="preserve">, </w:t>
      </w:r>
      <w:hyperlink r:id="rId8" w:history="1">
        <w:r>
          <w:rPr>
            <w:color w:val="0000FF"/>
          </w:rPr>
          <w:t>4</w:t>
        </w:r>
      </w:hyperlink>
      <w:r>
        <w:t xml:space="preserve">, </w:t>
      </w:r>
      <w:hyperlink r:id="rId9" w:history="1">
        <w:r>
          <w:rPr>
            <w:color w:val="0000FF"/>
          </w:rPr>
          <w:t>8 ч. 1 ст. 6</w:t>
        </w:r>
      </w:hyperlink>
      <w:r>
        <w:t xml:space="preserve"> Федерального закона от 27.07.2006 N 152-ФЗ "О персональных данных".</w:t>
      </w: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ind w:firstLine="540"/>
        <w:jc w:val="both"/>
      </w:pPr>
    </w:p>
    <w:p w:rsidR="008C5E00" w:rsidRDefault="008C5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FC6" w:rsidRDefault="00583FC6"/>
    <w:sectPr w:rsidR="00583FC6" w:rsidSect="006E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0"/>
    <w:rsid w:val="001C1B37"/>
    <w:rsid w:val="002A6D98"/>
    <w:rsid w:val="002E7344"/>
    <w:rsid w:val="002F1EA6"/>
    <w:rsid w:val="0038236E"/>
    <w:rsid w:val="00406774"/>
    <w:rsid w:val="00583FC6"/>
    <w:rsid w:val="006E7587"/>
    <w:rsid w:val="00792713"/>
    <w:rsid w:val="00894017"/>
    <w:rsid w:val="008C5E00"/>
    <w:rsid w:val="009B2565"/>
    <w:rsid w:val="00AD4F72"/>
    <w:rsid w:val="00C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8C52-3A74-473F-911E-B4768B0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5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231654F08AD0411BD94CD373E6F593FEF0E51DEDADF5BD7AA5ED04B325080E3EB51D5270BF737BBE55750322B7F092A81A8l9A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231654F08AD0411BD94CD373E6F593FEF0E51DEDADF5BD7AA5ED04B325080E3EB51D22C5FA475EFE30201687E7416289FA99C8C2AF739lDA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231654F08AD0411BD94CD373E6F593FEF0E51DEDADF5BD7AA5ED04B325080E3EB51D22C5FA475EEE30201687E7416289FA99C8C2AF739lDA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5231654F08AD0411BD94CD373E6F593FEF0E51DEDADF5BD7AA5ED04B325080E3EB51D22854F222AABD5B512C3579113683A99Bl9A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5231654F08AD0411BD94CD373E6F593FEF0E51DEDADF5BD7AA5ED04B325080F1EB09DE2D5FB873E8F654502Dl2A2N" TargetMode="External"/><Relationship Id="rId9" Type="http://schemas.openxmlformats.org/officeDocument/2006/relationships/hyperlink" Target="consultantplus://offline/ref=695231654F08AD0411BD94CD373E6F593FEF0E51DEDADF5BD7AA5ED04B325080E3EB51D22C5FA475E8E30201687E7416289FA99C8C2AF739lD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Юрьевич</dc:creator>
  <cp:keywords/>
  <dc:description/>
  <cp:lastModifiedBy>Соколов Сергей Юрьевич</cp:lastModifiedBy>
  <cp:revision>2</cp:revision>
  <dcterms:created xsi:type="dcterms:W3CDTF">2019-06-11T07:42:00Z</dcterms:created>
  <dcterms:modified xsi:type="dcterms:W3CDTF">2019-06-11T07:42:00Z</dcterms:modified>
</cp:coreProperties>
</file>